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8C61" w14:textId="77777777" w:rsidR="000B4B17" w:rsidRPr="001A6FBF" w:rsidRDefault="000B4B17" w:rsidP="000B4B17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  <w:r w:rsidRPr="001A6FBF">
        <w:rPr>
          <w:rFonts w:eastAsia="Aptos" w:cs="Arial"/>
          <w:b/>
          <w:bCs/>
          <w:sz w:val="28"/>
          <w:szCs w:val="28"/>
        </w:rPr>
        <w:t>HIV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0B4B17" w14:paraId="40E8873A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28C35123" w14:textId="77777777" w:rsidR="000B4B17" w:rsidRPr="00653EAB" w:rsidRDefault="000B4B17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Suggested copy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680C74C5" w14:textId="77777777" w:rsidR="000B4B17" w:rsidRPr="00653EAB" w:rsidRDefault="000B4B17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Link</w:t>
            </w:r>
          </w:p>
        </w:tc>
      </w:tr>
      <w:tr w:rsidR="000B4B17" w14:paraId="5A2D5E2B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339897DC" w14:textId="77777777" w:rsidR="000B4B17" w:rsidRPr="001A6FBF" w:rsidRDefault="000B4B17" w:rsidP="007724EB">
            <w:pPr>
              <w:spacing w:after="160" w:line="278" w:lineRule="auto"/>
              <w:rPr>
                <w:rFonts w:eastAsia="Aptos" w:cs="Arial"/>
              </w:rPr>
            </w:pPr>
            <w:r w:rsidRPr="1C45B884">
              <w:rPr>
                <w:rFonts w:eastAsia="Aptos" w:cs="Arial"/>
              </w:rPr>
              <w:t>HIV can affect the immune system’s ability to fight infections, including food poisoning. While risk varies between individuals, taking care with food safety remains important.</w:t>
            </w:r>
          </w:p>
          <w:p w14:paraId="000699F5" w14:textId="77777777" w:rsidR="000B4B17" w:rsidRPr="001A6FBF" w:rsidRDefault="000B4B17" w:rsidP="007724EB">
            <w:pPr>
              <w:spacing w:after="160" w:line="278" w:lineRule="auto"/>
              <w:rPr>
                <w:rFonts w:eastAsia="Aptos" w:cs="Arial"/>
              </w:rPr>
            </w:pPr>
            <w:r w:rsidRPr="7297F240">
              <w:rPr>
                <w:rFonts w:eastAsia="Aptos" w:cs="Arial"/>
              </w:rPr>
              <w:t xml:space="preserve">Follow good food safety practices when preparing food such as following use-by dates, checking your fridge temperature is between </w:t>
            </w:r>
            <w:proofErr w:type="spellStart"/>
            <w:r w:rsidRPr="7297F240">
              <w:rPr>
                <w:rFonts w:eastAsia="Aptos" w:cs="Arial"/>
              </w:rPr>
              <w:t>0°C</w:t>
            </w:r>
            <w:proofErr w:type="spellEnd"/>
            <w:r w:rsidRPr="7297F240">
              <w:rPr>
                <w:rFonts w:eastAsia="Aptos" w:cs="Arial"/>
              </w:rPr>
              <w:t xml:space="preserve"> and </w:t>
            </w:r>
            <w:proofErr w:type="spellStart"/>
            <w:r w:rsidRPr="7297F240">
              <w:rPr>
                <w:rFonts w:eastAsia="Aptos" w:cs="Arial"/>
              </w:rPr>
              <w:t>5°C</w:t>
            </w:r>
            <w:proofErr w:type="spellEnd"/>
            <w:r>
              <w:rPr>
                <w:rFonts w:eastAsia="Aptos" w:cs="Arial"/>
              </w:rPr>
              <w:t xml:space="preserve"> and</w:t>
            </w:r>
            <w:r w:rsidRPr="7297F240">
              <w:rPr>
                <w:rFonts w:eastAsia="Aptos" w:cs="Arial"/>
              </w:rPr>
              <w:t xml:space="preserve"> thoroughly cooking food </w:t>
            </w:r>
            <w:r>
              <w:rPr>
                <w:rFonts w:eastAsia="Aptos" w:cs="Arial"/>
              </w:rPr>
              <w:t>until steaming hot</w:t>
            </w:r>
            <w:r w:rsidRPr="7297F240">
              <w:rPr>
                <w:rFonts w:eastAsia="Aptos" w:cs="Arial"/>
              </w:rPr>
              <w:t xml:space="preserve"> </w:t>
            </w:r>
            <w:r>
              <w:rPr>
                <w:rFonts w:eastAsia="Aptos" w:cs="Arial"/>
              </w:rPr>
              <w:t>to</w:t>
            </w:r>
            <w:r w:rsidRPr="7297F240">
              <w:rPr>
                <w:rFonts w:eastAsia="Aptos" w:cs="Arial"/>
              </w:rPr>
              <w:t xml:space="preserve"> help reduce the risk of illness.</w:t>
            </w:r>
          </w:p>
          <w:p w14:paraId="184D06FA" w14:textId="77777777" w:rsidR="000B4B17" w:rsidRPr="00476511" w:rsidRDefault="000B4B17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Food Standards Scotland provides guidance on food safety practices and information on higher</w:t>
            </w:r>
            <w:r w:rsidRPr="001A6FBF">
              <w:rPr>
                <w:rFonts w:eastAsia="Aptos" w:cs="Arial"/>
                <w:szCs w:val="24"/>
              </w:rPr>
              <w:noBreakHyphen/>
              <w:t>risk groups.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5E11566C" w14:textId="77777777" w:rsidR="000B4B17" w:rsidRDefault="000B4B17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EF2E46">
              <w:rPr>
                <w:rFonts w:eastAsia="Aptos" w:cs="Arial"/>
                <w:szCs w:val="24"/>
              </w:rPr>
              <w:t>https://bit.ly/4efy1aC</w:t>
            </w:r>
          </w:p>
        </w:tc>
      </w:tr>
      <w:tr w:rsidR="000B4B17" w14:paraId="66DC8FCF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198285B2" w14:textId="77777777" w:rsidR="000B4B17" w:rsidRPr="001A6FBF" w:rsidRDefault="000B4B17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HIV can affect the immune system’s ability to fight infection, which can increase the likelihood of food poisoning.</w:t>
            </w:r>
          </w:p>
          <w:p w14:paraId="3F4FAA9F" w14:textId="77777777" w:rsidR="000B4B17" w:rsidRPr="00451E31" w:rsidRDefault="000B4B17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 xml:space="preserve">Organisations supporting people living with </w:t>
            </w:r>
            <w:r w:rsidRPr="00451E31">
              <w:rPr>
                <w:rFonts w:eastAsia="Aptos" w:cs="Arial"/>
                <w:szCs w:val="24"/>
              </w:rPr>
              <w:t>HIV should ensure food safety messaging is shared alongside other health information.</w:t>
            </w:r>
          </w:p>
          <w:p w14:paraId="6E516F00" w14:textId="77777777" w:rsidR="000B4B17" w:rsidRPr="00476511" w:rsidRDefault="000B4B17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451E31">
              <w:rPr>
                <w:rFonts w:eastAsia="Aptos" w:cs="Arial"/>
              </w:rPr>
              <w:t xml:space="preserve">Food Standards Scotland provides </w:t>
            </w:r>
            <w:r w:rsidRPr="00DD21B0">
              <w:rPr>
                <w:rFonts w:eastAsia="Aptos" w:cs="Arial"/>
                <w:szCs w:val="24"/>
              </w:rPr>
              <w:t>information</w:t>
            </w:r>
            <w:r w:rsidRPr="00451E31">
              <w:rPr>
                <w:rFonts w:eastAsia="Aptos" w:cs="Arial"/>
              </w:rPr>
              <w:t xml:space="preserve"> on groups at higher risk of food poisoning and practical food safety advice for sharing.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451C39A7" w14:textId="77777777" w:rsidR="000B4B17" w:rsidRDefault="000B4B17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6557DD">
              <w:rPr>
                <w:rFonts w:eastAsia="Aptos" w:cs="Arial"/>
                <w:szCs w:val="24"/>
              </w:rPr>
              <w:t>https://bit.ly/3QcmUqY</w:t>
            </w:r>
          </w:p>
        </w:tc>
      </w:tr>
    </w:tbl>
    <w:p w14:paraId="596AFD4B" w14:textId="77777777" w:rsidR="00027C27" w:rsidRPr="009B7615" w:rsidRDefault="00027C27" w:rsidP="00B561C0"/>
    <w:sectPr w:rsidR="00027C27" w:rsidRPr="009B7615" w:rsidSect="00C0415F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0178D" w14:textId="77777777" w:rsidR="002C02FB" w:rsidRDefault="002C02FB" w:rsidP="000B4B17">
      <w:r>
        <w:separator/>
      </w:r>
    </w:p>
  </w:endnote>
  <w:endnote w:type="continuationSeparator" w:id="0">
    <w:p w14:paraId="5946B5CC" w14:textId="77777777" w:rsidR="002C02FB" w:rsidRDefault="002C02FB" w:rsidP="000B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A4653" w14:textId="77777777" w:rsidR="002C02FB" w:rsidRDefault="002C02FB" w:rsidP="000B4B17">
      <w:r>
        <w:separator/>
      </w:r>
    </w:p>
  </w:footnote>
  <w:footnote w:type="continuationSeparator" w:id="0">
    <w:p w14:paraId="305B1084" w14:textId="77777777" w:rsidR="002C02FB" w:rsidRDefault="002C02FB" w:rsidP="000B4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80AD" w14:textId="6B3228B3" w:rsidR="000B4B17" w:rsidRDefault="000B4B1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E503BAE" wp14:editId="4ED33313">
          <wp:simplePos x="0" y="0"/>
          <wp:positionH relativeFrom="margin">
            <wp:posOffset>-413467</wp:posOffset>
          </wp:positionH>
          <wp:positionV relativeFrom="paragraph">
            <wp:posOffset>-182880</wp:posOffset>
          </wp:positionV>
          <wp:extent cx="1895475" cy="484505"/>
          <wp:effectExtent l="0" t="0" r="0" b="0"/>
          <wp:wrapNone/>
          <wp:docPr id="648116133" name="Picture 2" descr="A purple text with a check 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116133" name="Picture 2" descr="A purple text with a check 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786435">
    <w:abstractNumId w:val="1"/>
  </w:num>
  <w:num w:numId="2" w16cid:durableId="201133566">
    <w:abstractNumId w:val="0"/>
  </w:num>
  <w:num w:numId="3" w16cid:durableId="1798185578">
    <w:abstractNumId w:val="0"/>
  </w:num>
  <w:num w:numId="4" w16cid:durableId="2004966136">
    <w:abstractNumId w:val="0"/>
  </w:num>
  <w:num w:numId="5" w16cid:durableId="1247113805">
    <w:abstractNumId w:val="1"/>
  </w:num>
  <w:num w:numId="6" w16cid:durableId="101515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17"/>
    <w:rsid w:val="00000218"/>
    <w:rsid w:val="00027C27"/>
    <w:rsid w:val="000B4B17"/>
    <w:rsid w:val="000C0CF4"/>
    <w:rsid w:val="000E095D"/>
    <w:rsid w:val="00134DD8"/>
    <w:rsid w:val="00281579"/>
    <w:rsid w:val="002C02FB"/>
    <w:rsid w:val="00306C61"/>
    <w:rsid w:val="0037582B"/>
    <w:rsid w:val="006E3111"/>
    <w:rsid w:val="00857548"/>
    <w:rsid w:val="00993F5A"/>
    <w:rsid w:val="009B7615"/>
    <w:rsid w:val="00B51BDC"/>
    <w:rsid w:val="00B561C0"/>
    <w:rsid w:val="00B773CE"/>
    <w:rsid w:val="00C0415F"/>
    <w:rsid w:val="00C2211E"/>
    <w:rsid w:val="00C91823"/>
    <w:rsid w:val="00CB4CA1"/>
    <w:rsid w:val="00D008AB"/>
    <w:rsid w:val="00E72EB6"/>
    <w:rsid w:val="00F22F04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197D"/>
  <w15:chartTrackingRefBased/>
  <w15:docId w15:val="{8CA9BF61-8DBE-4ED7-96E9-D73B9058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B17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0B4B1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4B1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4B1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4B1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4B1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B1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4B17"/>
    <w:rPr>
      <w:rFonts w:eastAsiaTheme="majorEastAsia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4B17"/>
    <w:rPr>
      <w:rFonts w:eastAsiaTheme="majorEastAsia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4B17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4B17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4B17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4B17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B4B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4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B1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B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B17"/>
    <w:rPr>
      <w:rFonts w:ascii="Arial" w:hAnsi="Arial" w:cs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0B4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B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B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B17"/>
    <w:rPr>
      <w:rFonts w:ascii="Arial" w:hAnsi="Arial" w:cs="Times New Roman"/>
      <w:i/>
      <w:iCs/>
      <w:color w:val="2F5496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0B4B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B4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Scottish Government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Clarkson</dc:creator>
  <cp:keywords/>
  <dc:description/>
  <cp:lastModifiedBy>Ruth Clarkson</cp:lastModifiedBy>
  <cp:revision>1</cp:revision>
  <dcterms:created xsi:type="dcterms:W3CDTF">2026-06-10T13:53:00Z</dcterms:created>
  <dcterms:modified xsi:type="dcterms:W3CDTF">2026-06-10T13:54:00Z</dcterms:modified>
</cp:coreProperties>
</file>